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27E84DE" w14:textId="77777777" w:rsidR="005D1625" w:rsidRDefault="005D1625">
      <w:bookmarkStart w:id="0" w:name="_GoBack"/>
      <w:bookmarkEnd w:id="0"/>
    </w:p>
    <w:p w14:paraId="3ABC0A19" w14:textId="77777777" w:rsidR="005D1625" w:rsidRDefault="00783D16">
      <w:pPr>
        <w:jc w:val="center"/>
      </w:pPr>
      <w:r>
        <w:rPr>
          <w:rFonts w:ascii="Georgia" w:eastAsia="Georgia" w:hAnsi="Georgia" w:cs="Georgia"/>
          <w:b/>
          <w:sz w:val="24"/>
          <w:szCs w:val="24"/>
          <w:highlight w:val="white"/>
        </w:rPr>
        <w:t>Minutes of HBETA Meeting on April 7, 2016</w:t>
      </w:r>
    </w:p>
    <w:p w14:paraId="5ADC2591" w14:textId="77777777" w:rsidR="005D1625" w:rsidRDefault="00783D16">
      <w:pPr>
        <w:jc w:val="center"/>
      </w:pPr>
      <w:r>
        <w:rPr>
          <w:rFonts w:ascii="Georgia" w:eastAsia="Georgia" w:hAnsi="Georgia" w:cs="Georgia"/>
          <w:sz w:val="24"/>
          <w:szCs w:val="24"/>
          <w:highlight w:val="white"/>
        </w:rPr>
        <w:t xml:space="preserve">Held at </w:t>
      </w:r>
      <w:proofErr w:type="spellStart"/>
      <w:r>
        <w:rPr>
          <w:rFonts w:ascii="Georgia" w:eastAsia="Georgia" w:hAnsi="Georgia" w:cs="Georgia"/>
          <w:sz w:val="24"/>
          <w:szCs w:val="24"/>
          <w:highlight w:val="white"/>
        </w:rPr>
        <w:t>Taradale</w:t>
      </w:r>
      <w:proofErr w:type="spellEnd"/>
      <w:r>
        <w:rPr>
          <w:rFonts w:ascii="Georgia" w:eastAsia="Georgia" w:hAnsi="Georgia" w:cs="Georgia"/>
          <w:sz w:val="24"/>
          <w:szCs w:val="24"/>
          <w:highlight w:val="white"/>
        </w:rPr>
        <w:t xml:space="preserve"> High School in the Library at 4.30pm</w:t>
      </w:r>
    </w:p>
    <w:p w14:paraId="4A9A0644" w14:textId="77777777" w:rsidR="005D1625" w:rsidRDefault="00783D16">
      <w:pPr>
        <w:jc w:val="center"/>
      </w:pPr>
      <w:hyperlink r:id="rId5">
        <w:r>
          <w:rPr>
            <w:rFonts w:ascii="Georgia" w:eastAsia="Georgia" w:hAnsi="Georgia" w:cs="Georgia"/>
            <w:color w:val="1155CC"/>
            <w:sz w:val="24"/>
            <w:szCs w:val="24"/>
            <w:highlight w:val="white"/>
            <w:u w:val="single"/>
          </w:rPr>
          <w:t>http://hbeta.wikispaces.com/</w:t>
        </w:r>
      </w:hyperlink>
      <w:r>
        <w:rPr>
          <w:rFonts w:ascii="Georgia" w:eastAsia="Georgia" w:hAnsi="Georgia" w:cs="Georgia"/>
          <w:sz w:val="24"/>
          <w:szCs w:val="24"/>
          <w:highlight w:val="white"/>
        </w:rPr>
        <w:t xml:space="preserve"> </w:t>
      </w:r>
    </w:p>
    <w:p w14:paraId="11EF2956" w14:textId="77777777" w:rsidR="005D1625" w:rsidRDefault="00783D16"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Minutes approved by </w:t>
      </w:r>
      <w:proofErr w:type="spellStart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Cath</w:t>
      </w:r>
      <w:proofErr w:type="spellEnd"/>
    </w:p>
    <w:p w14:paraId="1F11786C" w14:textId="77777777" w:rsidR="005D1625" w:rsidRDefault="005D1625"/>
    <w:p w14:paraId="7C459934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Chairperson's Report. </w:t>
      </w:r>
    </w:p>
    <w:p w14:paraId="15135528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Treasurer’s Report. John Bird presented his 18th? and final report. He was thanked and presented with gifts.</w:t>
      </w:r>
    </w:p>
    <w:p w14:paraId="21B69D59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Election of officers. Treasurer - Karen Beaumont. Amy Price nominated her. Secretary. Amy Price nominated </w:t>
      </w:r>
      <w:proofErr w:type="spellStart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Zanita</w:t>
      </w:r>
      <w:proofErr w:type="spellEnd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 Thompson. Jo Morris seconded. Chai</w:t>
      </w: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rperson. Jo Morris nominated Amy Price. Judith Findlay seconded. </w:t>
      </w:r>
    </w:p>
    <w:p w14:paraId="75BF338C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Debating - Jumbo Day </w:t>
      </w:r>
      <w:proofErr w:type="spellStart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organisation</w:t>
      </w:r>
      <w:proofErr w:type="spellEnd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 and Adjudication. </w:t>
      </w:r>
    </w:p>
    <w:p w14:paraId="4329885B" w14:textId="77777777" w:rsidR="005D1625" w:rsidRDefault="00783D16">
      <w:pPr>
        <w:ind w:left="720" w:firstLine="720"/>
      </w:pPr>
      <w:r>
        <w:rPr>
          <w:rFonts w:ascii="Georgia" w:eastAsia="Georgia" w:hAnsi="Georgia" w:cs="Georgia"/>
          <w:sz w:val="24"/>
          <w:szCs w:val="24"/>
          <w:highlight w:val="white"/>
        </w:rPr>
        <w:t>These are the coordinators for 2016:</w:t>
      </w:r>
    </w:p>
    <w:p w14:paraId="2B60E6B3" w14:textId="77777777" w:rsidR="005D1625" w:rsidRDefault="00783D16">
      <w:r>
        <w:rPr>
          <w:rFonts w:ascii="Georgia" w:eastAsia="Georgia" w:hAnsi="Georgia" w:cs="Georgia"/>
          <w:sz w:val="24"/>
          <w:szCs w:val="24"/>
          <w:highlight w:val="white"/>
        </w:rPr>
        <w:tab/>
      </w:r>
      <w:r>
        <w:rPr>
          <w:rFonts w:ascii="Georgia" w:eastAsia="Georgia" w:hAnsi="Georgia" w:cs="Georgia"/>
          <w:sz w:val="24"/>
          <w:szCs w:val="24"/>
          <w:highlight w:val="white"/>
        </w:rPr>
        <w:tab/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Year 9 - Rachael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Sweetapple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- Napier Boys' High School</w:t>
      </w:r>
    </w:p>
    <w:p w14:paraId="3F7F1A20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>Year 10 - Amy Reid - Woodford House</w:t>
      </w:r>
    </w:p>
    <w:p w14:paraId="0A1A00D7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>Year 11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- Nicola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Littley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- Havelock North High School</w:t>
      </w:r>
    </w:p>
    <w:p w14:paraId="229EE8F6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Year 12/13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Lyndie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Balfour - St John's College</w:t>
      </w:r>
    </w:p>
    <w:p w14:paraId="455BE954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>Hamish noted that timing of debates affects availability of adjudicators. Y12/13 main issue. Can host schools provide adjudicators so that coaches can see at least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 one of their </w:t>
      </w:r>
      <w:proofErr w:type="gramStart"/>
      <w:r>
        <w:rPr>
          <w:rFonts w:ascii="Calibri" w:eastAsia="Calibri" w:hAnsi="Calibri" w:cs="Calibri"/>
          <w:sz w:val="24"/>
          <w:szCs w:val="24"/>
          <w:highlight w:val="white"/>
        </w:rPr>
        <w:t>teams</w:t>
      </w:r>
      <w:proofErr w:type="gram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debate? </w:t>
      </w:r>
    </w:p>
    <w:p w14:paraId="72130BB0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>Top y 13 debaters can adjudicate junior debates for Y9, 10 and 11 - two students panel adjudicating.</w:t>
      </w:r>
    </w:p>
    <w:p w14:paraId="5FB44669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For senior debates can the host supply adjudicators. </w:t>
      </w:r>
    </w:p>
    <w:p w14:paraId="21FE2481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>Hold debates earlier in the time to avoid clashes with assessments.</w:t>
      </w:r>
    </w:p>
    <w:p w14:paraId="2DCB3418" w14:textId="77777777" w:rsidR="005D1625" w:rsidRDefault="00783D16">
      <w:pPr>
        <w:ind w:left="1440"/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Can 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the chairperson send a letter to principals via their association, thanking them for releasing teachers for </w:t>
      </w:r>
      <w:proofErr w:type="gramStart"/>
      <w:r>
        <w:rPr>
          <w:rFonts w:ascii="Calibri" w:eastAsia="Calibri" w:hAnsi="Calibri" w:cs="Calibri"/>
          <w:sz w:val="24"/>
          <w:szCs w:val="24"/>
          <w:highlight w:val="white"/>
        </w:rPr>
        <w:t>debating.</w:t>
      </w:r>
      <w:proofErr w:type="gram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Stress the importance of having experienced adjudicators.</w:t>
      </w:r>
    </w:p>
    <w:p w14:paraId="679A3E47" w14:textId="77777777" w:rsidR="005D1625" w:rsidRDefault="005D1625"/>
    <w:p w14:paraId="23542786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HBSSPA PLD Funding. Can we tap into this fund for our PD? Jo Morris. The nation</w:t>
      </w: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al moderator can come and speak $300 plus accommodation. Amanda Johnson suggested a Friday afternoon. A show of hands showed interest in this. </w:t>
      </w:r>
    </w:p>
    <w:p w14:paraId="6E7D1193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color w:val="500050"/>
          <w:sz w:val="24"/>
          <w:szCs w:val="24"/>
          <w:highlight w:val="white"/>
        </w:rPr>
      </w:pP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Big Day Out 2016. For our term 4 meeting this year? Karamu can host it. 11th Nov. date as there are no exams tha</w:t>
      </w:r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 xml:space="preserve">t day. Do the John McKenzie prize at the end of the day and </w:t>
      </w:r>
      <w:proofErr w:type="gramStart"/>
      <w:r>
        <w:rPr>
          <w:rFonts w:ascii="Calibri" w:eastAsia="Calibri" w:hAnsi="Calibri" w:cs="Calibri"/>
          <w:color w:val="500050"/>
          <w:sz w:val="24"/>
          <w:szCs w:val="24"/>
          <w:highlight w:val="white"/>
        </w:rPr>
        <w:t>presentations.</w:t>
      </w:r>
      <w:proofErr w:type="gramEnd"/>
    </w:p>
    <w:p w14:paraId="4F1822B2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Digital Moderation. Judith said submissions close 18th April. Info available on the NZATE Facebook page on how to do this. Here is a link to the website about digital moderation </w:t>
      </w:r>
      <w:hyperlink r:id="rId6"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http://www.nzqa.govt.nz/about-us/consultations-and-reviews/consultation-on-digital-moderation/</w:t>
        </w:r>
      </w:hyperlink>
      <w:r>
        <w:rPr>
          <w:rFonts w:ascii="Calibri" w:eastAsia="Calibri" w:hAnsi="Calibri" w:cs="Calibri"/>
          <w:sz w:val="24"/>
          <w:szCs w:val="24"/>
          <w:highlight w:val="white"/>
        </w:rPr>
        <w:t xml:space="preserve"> </w:t>
      </w:r>
    </w:p>
    <w:p w14:paraId="6BF7EEE3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 xml:space="preserve">Selina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Tusitala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 xml:space="preserve"> Marsh - poem for the Queen </w:t>
      </w:r>
      <w:hyperlink r:id="rId7">
        <w:r>
          <w:rPr>
            <w:rFonts w:ascii="Calibri" w:eastAsia="Calibri" w:hAnsi="Calibri" w:cs="Calibri"/>
            <w:color w:val="1155CC"/>
            <w:sz w:val="24"/>
            <w:szCs w:val="24"/>
            <w:highlight w:val="white"/>
            <w:u w:val="single"/>
          </w:rPr>
          <w:t>https://soundcloud.com/strummer89/unity</w:t>
        </w:r>
      </w:hyperlink>
    </w:p>
    <w:p w14:paraId="21946DB5" w14:textId="77777777" w:rsidR="005D1625" w:rsidRDefault="00783D16">
      <w:pPr>
        <w:numPr>
          <w:ilvl w:val="0"/>
          <w:numId w:val="1"/>
        </w:numPr>
        <w:ind w:hanging="360"/>
        <w:contextualSpacing/>
        <w:rPr>
          <w:rFonts w:ascii="Calibri" w:eastAsia="Calibri" w:hAnsi="Calibri" w:cs="Calibri"/>
          <w:sz w:val="24"/>
          <w:szCs w:val="24"/>
          <w:highlight w:val="white"/>
        </w:rPr>
      </w:pPr>
      <w:r>
        <w:rPr>
          <w:rFonts w:ascii="Calibri" w:eastAsia="Calibri" w:hAnsi="Calibri" w:cs="Calibri"/>
          <w:sz w:val="24"/>
          <w:szCs w:val="24"/>
          <w:highlight w:val="white"/>
        </w:rPr>
        <w:t>Charity Norman - Creative Writing PLD. Her novels include:</w:t>
      </w:r>
    </w:p>
    <w:p w14:paraId="56417A51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t>Second Chances. (Titled After the Fall in the UK)</w:t>
      </w:r>
    </w:p>
    <w:p w14:paraId="28FE4CCB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t>The New Woman. (Titled Luke Livingstone in NZ)</w:t>
      </w:r>
    </w:p>
    <w:p w14:paraId="3ED4D9A5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t>The Son in Law. The School Speech Day episode!</w:t>
      </w:r>
    </w:p>
    <w:p w14:paraId="06AE56E0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lastRenderedPageBreak/>
        <w:t>Freeing Grace.</w:t>
      </w:r>
    </w:p>
    <w:p w14:paraId="6947913C" w14:textId="77777777" w:rsidR="005D1625" w:rsidRDefault="005D1625"/>
    <w:p w14:paraId="799B9E09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t>A note from Marty:</w:t>
      </w:r>
    </w:p>
    <w:p w14:paraId="620AA70B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t xml:space="preserve">Louise Wallace established Starling: an online literary journal publishing poetry and prose (short fiction, creative essays, </w:t>
      </w:r>
      <w:proofErr w:type="spellStart"/>
      <w:r>
        <w:rPr>
          <w:rFonts w:ascii="Calibri" w:eastAsia="Calibri" w:hAnsi="Calibri" w:cs="Calibri"/>
          <w:sz w:val="24"/>
          <w:szCs w:val="24"/>
          <w:highlight w:val="white"/>
        </w:rPr>
        <w:t>etc</w:t>
      </w:r>
      <w:proofErr w:type="spellEnd"/>
      <w:r>
        <w:rPr>
          <w:rFonts w:ascii="Calibri" w:eastAsia="Calibri" w:hAnsi="Calibri" w:cs="Calibri"/>
          <w:sz w:val="24"/>
          <w:szCs w:val="24"/>
          <w:highlight w:val="white"/>
        </w:rPr>
        <w:t>) by NZ writers under 25 years old.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You can c</w:t>
      </w:r>
      <w:r>
        <w:rPr>
          <w:rFonts w:ascii="Calibri" w:eastAsia="Calibri" w:hAnsi="Calibri" w:cs="Calibri"/>
          <w:sz w:val="24"/>
          <w:szCs w:val="24"/>
          <w:highlight w:val="white"/>
        </w:rPr>
        <w:t>heck out our first issue here: http://www.starlingmag.com/issue-1/contents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It includes 16 young writers, 3 of whom are high school students as young as 13 years old!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Our next deadline for Issue 2 is just two weeks away. We have two deadlines per year: Ap</w:t>
      </w:r>
      <w:r>
        <w:rPr>
          <w:rFonts w:ascii="Calibri" w:eastAsia="Calibri" w:hAnsi="Calibri" w:cs="Calibri"/>
          <w:sz w:val="24"/>
          <w:szCs w:val="24"/>
          <w:highlight w:val="white"/>
        </w:rPr>
        <w:t>ril 20 and October 20.</w:t>
      </w:r>
      <w:r>
        <w:rPr>
          <w:rFonts w:ascii="Calibri" w:eastAsia="Calibri" w:hAnsi="Calibri" w:cs="Calibri"/>
          <w:sz w:val="24"/>
          <w:szCs w:val="24"/>
          <w:highlight w:val="white"/>
        </w:rPr>
        <w:br/>
      </w:r>
      <w:r>
        <w:rPr>
          <w:rFonts w:ascii="Calibri" w:eastAsia="Calibri" w:hAnsi="Calibri" w:cs="Calibri"/>
          <w:sz w:val="24"/>
          <w:szCs w:val="24"/>
          <w:highlight w:val="white"/>
        </w:rPr>
        <w:br/>
        <w:t>Obviously not every submission can be selected - for our first issue we received over 100 submissions! But it is still a valuable experience for students, and something they can continue to aim for.</w:t>
      </w:r>
    </w:p>
    <w:p w14:paraId="4DB740DD" w14:textId="77777777" w:rsidR="005D1625" w:rsidRDefault="005D1625"/>
    <w:p w14:paraId="0A403F65" w14:textId="77777777" w:rsidR="005D1625" w:rsidRDefault="00783D16">
      <w:r>
        <w:rPr>
          <w:rFonts w:ascii="Calibri" w:eastAsia="Calibri" w:hAnsi="Calibri" w:cs="Calibri"/>
          <w:sz w:val="24"/>
          <w:szCs w:val="24"/>
          <w:highlight w:val="white"/>
        </w:rPr>
        <w:t>Also, The Spinoff website is use</w:t>
      </w:r>
      <w:r>
        <w:rPr>
          <w:rFonts w:ascii="Calibri" w:eastAsia="Calibri" w:hAnsi="Calibri" w:cs="Calibri"/>
          <w:sz w:val="24"/>
          <w:szCs w:val="24"/>
          <w:highlight w:val="white"/>
        </w:rPr>
        <w:t xml:space="preserve">ful for NZ scholarship students. </w:t>
      </w:r>
    </w:p>
    <w:p w14:paraId="5DCCC8C0" w14:textId="77777777" w:rsidR="005D1625" w:rsidRDefault="005D1625"/>
    <w:p w14:paraId="143E5D65" w14:textId="77777777" w:rsidR="005D1625" w:rsidRDefault="005D1625"/>
    <w:p w14:paraId="3791B7E5" w14:textId="77777777" w:rsidR="005D1625" w:rsidRDefault="005D1625"/>
    <w:p w14:paraId="6C489B9D" w14:textId="77777777" w:rsidR="005D1625" w:rsidRDefault="005D1625"/>
    <w:sectPr w:rsidR="005D1625">
      <w:pgSz w:w="11906" w:h="16838"/>
      <w:pgMar w:top="1133" w:right="1133" w:bottom="1133" w:left="1133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69138B1"/>
    <w:multiLevelType w:val="multilevel"/>
    <w:tmpl w:val="52ACE238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5D1625"/>
    <w:rsid w:val="005D1625"/>
    <w:rsid w:val="0078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2F526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hbeta.wikispaces.com/" TargetMode="External"/><Relationship Id="rId6" Type="http://schemas.openxmlformats.org/officeDocument/2006/relationships/hyperlink" Target="http://www.nzqa.govt.nz/about-us/consultations-and-reviews/consultation-on-digital-moderation/" TargetMode="External"/><Relationship Id="rId7" Type="http://schemas.openxmlformats.org/officeDocument/2006/relationships/hyperlink" Target="https://soundcloud.com/strummer89/unity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2831</Characters>
  <Application>Microsoft Macintosh Word</Application>
  <DocSecurity>0</DocSecurity>
  <Lines>23</Lines>
  <Paragraphs>6</Paragraphs>
  <ScaleCrop>false</ScaleCrop>
  <LinksUpToDate>false</LinksUpToDate>
  <CharactersWithSpaces>3321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aprice@karamu.school.nz</cp:lastModifiedBy>
  <cp:revision>2</cp:revision>
  <dcterms:created xsi:type="dcterms:W3CDTF">2016-04-11T00:50:00Z</dcterms:created>
  <dcterms:modified xsi:type="dcterms:W3CDTF">2016-04-11T00:50:00Z</dcterms:modified>
</cp:coreProperties>
</file>